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6DDE8" w:themeColor="accent5" w:themeTint="66"/>
  <w:body>
    <w:p w14:paraId="44D900F5" w14:textId="6FECBAE6" w:rsidR="00906184" w:rsidRPr="008F10A0" w:rsidRDefault="00514C48" w:rsidP="00906184">
      <w:pPr>
        <w:jc w:val="center"/>
        <w:rPr>
          <w:b/>
          <w:sz w:val="36"/>
          <w:szCs w:val="36"/>
        </w:rPr>
      </w:pPr>
      <w:bookmarkStart w:id="0" w:name="_Hlk24605544"/>
      <w:bookmarkStart w:id="1" w:name="_GoBack"/>
      <w:bookmarkEnd w:id="1"/>
      <w:r>
        <w:rPr>
          <w:b/>
          <w:noProof/>
          <w:sz w:val="52"/>
          <w:szCs w:val="36"/>
        </w:rPr>
        <w:t>BRIDGE</w:t>
      </w:r>
      <w:r w:rsidR="003857D5" w:rsidRPr="003857D5">
        <w:rPr>
          <w:b/>
          <w:noProof/>
          <w:sz w:val="52"/>
          <w:szCs w:val="36"/>
        </w:rPr>
        <w:t xml:space="preserve"> </w:t>
      </w:r>
      <w:r>
        <w:rPr>
          <w:b/>
          <w:noProof/>
          <w:sz w:val="52"/>
          <w:szCs w:val="36"/>
        </w:rPr>
        <w:t>TO NOWHERE ASHCHURCH</w:t>
      </w:r>
    </w:p>
    <w:p w14:paraId="54069676" w14:textId="77777777" w:rsidR="00906184" w:rsidRPr="006A0CFD" w:rsidRDefault="00906184" w:rsidP="00906184">
      <w:pPr>
        <w:rPr>
          <w:sz w:val="10"/>
          <w:szCs w:val="10"/>
        </w:rPr>
      </w:pPr>
    </w:p>
    <w:p w14:paraId="58F98391" w14:textId="1D8E9B42" w:rsidR="0086185D" w:rsidRPr="00260DE5" w:rsidRDefault="004B2E52" w:rsidP="004B2E52">
      <w:pPr>
        <w:rPr>
          <w:szCs w:val="20"/>
        </w:rPr>
      </w:pPr>
      <w:r w:rsidRPr="004B2E52">
        <w:rPr>
          <w:szCs w:val="20"/>
        </w:rPr>
        <w:t xml:space="preserve">Tewkesbury Borough Council </w:t>
      </w:r>
      <w:r w:rsidR="00626153">
        <w:rPr>
          <w:szCs w:val="20"/>
        </w:rPr>
        <w:t xml:space="preserve">(TBC) </w:t>
      </w:r>
      <w:r w:rsidRPr="004B2E52">
        <w:rPr>
          <w:szCs w:val="20"/>
        </w:rPr>
        <w:t xml:space="preserve">has submitted its own planning application to build new </w:t>
      </w:r>
      <w:r>
        <w:rPr>
          <w:szCs w:val="20"/>
        </w:rPr>
        <w:t xml:space="preserve">road </w:t>
      </w:r>
      <w:r w:rsidRPr="004B2E52">
        <w:rPr>
          <w:szCs w:val="20"/>
        </w:rPr>
        <w:t xml:space="preserve">bridge over the railway </w:t>
      </w:r>
      <w:r>
        <w:rPr>
          <w:szCs w:val="20"/>
        </w:rPr>
        <w:t xml:space="preserve">just </w:t>
      </w:r>
      <w:r w:rsidRPr="004B2E52">
        <w:rPr>
          <w:szCs w:val="20"/>
        </w:rPr>
        <w:t xml:space="preserve">north of </w:t>
      </w:r>
      <w:r>
        <w:rPr>
          <w:szCs w:val="20"/>
        </w:rPr>
        <w:t>Ashchurch</w:t>
      </w:r>
      <w:r w:rsidRPr="004B2E52">
        <w:rPr>
          <w:szCs w:val="20"/>
        </w:rPr>
        <w:t xml:space="preserve">. The purpose of the bridge is to unlock land for </w:t>
      </w:r>
      <w:r w:rsidR="00B009D9">
        <w:rPr>
          <w:szCs w:val="20"/>
        </w:rPr>
        <w:t>826</w:t>
      </w:r>
      <w:r w:rsidRPr="004B2E52">
        <w:rPr>
          <w:szCs w:val="20"/>
        </w:rPr>
        <w:t xml:space="preserve"> houses</w:t>
      </w:r>
      <w:r w:rsidR="00B009D9">
        <w:rPr>
          <w:szCs w:val="20"/>
        </w:rPr>
        <w:t xml:space="preserve"> east of the railway</w:t>
      </w:r>
      <w:r w:rsidRPr="004B2E52">
        <w:rPr>
          <w:szCs w:val="20"/>
        </w:rPr>
        <w:t xml:space="preserve">, by </w:t>
      </w:r>
      <w:r w:rsidR="00B009D9">
        <w:rPr>
          <w:szCs w:val="20"/>
        </w:rPr>
        <w:t>diverting traffic into Northway</w:t>
      </w:r>
      <w:r w:rsidRPr="004B2E52">
        <w:rPr>
          <w:szCs w:val="20"/>
        </w:rPr>
        <w:t>.</w:t>
      </w:r>
      <w:r>
        <w:rPr>
          <w:szCs w:val="20"/>
        </w:rPr>
        <w:t xml:space="preserve"> </w:t>
      </w:r>
      <w:r w:rsidR="00866DE3" w:rsidRPr="00260DE5">
        <w:rPr>
          <w:szCs w:val="20"/>
        </w:rPr>
        <w:t>More d</w:t>
      </w:r>
      <w:r w:rsidR="002B3D1F" w:rsidRPr="00260DE5">
        <w:rPr>
          <w:szCs w:val="20"/>
        </w:rPr>
        <w:t xml:space="preserve">etails </w:t>
      </w:r>
      <w:r w:rsidR="0005272B">
        <w:rPr>
          <w:szCs w:val="20"/>
        </w:rPr>
        <w:t xml:space="preserve">of the </w:t>
      </w:r>
      <w:r w:rsidR="00B94A7F">
        <w:rPr>
          <w:szCs w:val="20"/>
        </w:rPr>
        <w:t>bridge</w:t>
      </w:r>
      <w:r w:rsidR="0005272B">
        <w:rPr>
          <w:szCs w:val="20"/>
        </w:rPr>
        <w:t xml:space="preserve"> </w:t>
      </w:r>
      <w:r w:rsidR="00DD2D85">
        <w:rPr>
          <w:szCs w:val="20"/>
        </w:rPr>
        <w:t>application</w:t>
      </w:r>
      <w:r w:rsidR="0005272B">
        <w:rPr>
          <w:szCs w:val="20"/>
        </w:rPr>
        <w:t xml:space="preserve"> </w:t>
      </w:r>
      <w:r w:rsidR="002B3D1F" w:rsidRPr="00260DE5">
        <w:rPr>
          <w:szCs w:val="20"/>
        </w:rPr>
        <w:t xml:space="preserve">can be </w:t>
      </w:r>
      <w:r w:rsidR="002B3D1F" w:rsidRPr="00CA5ADA">
        <w:rPr>
          <w:szCs w:val="20"/>
        </w:rPr>
        <w:t xml:space="preserve">seen at </w:t>
      </w:r>
      <w:hyperlink r:id="rId7" w:history="1">
        <w:r w:rsidRPr="00B009D9">
          <w:rPr>
            <w:b/>
            <w:bCs/>
            <w:szCs w:val="20"/>
          </w:rPr>
          <w:t>tewkesbury</w:t>
        </w:r>
        <w:r w:rsidR="003700F6" w:rsidRPr="00B009D9">
          <w:rPr>
            <w:b/>
            <w:bCs/>
            <w:szCs w:val="20"/>
          </w:rPr>
          <w:t>.gov.uk</w:t>
        </w:r>
      </w:hyperlink>
      <w:r w:rsidR="003700F6" w:rsidRPr="00CA5ADA">
        <w:rPr>
          <w:szCs w:val="20"/>
        </w:rPr>
        <w:t xml:space="preserve"> (</w:t>
      </w:r>
      <w:r>
        <w:rPr>
          <w:szCs w:val="20"/>
        </w:rPr>
        <w:t xml:space="preserve">scroll down to the ‘Planning’ section and search for </w:t>
      </w:r>
      <w:r w:rsidRPr="00B009D9">
        <w:rPr>
          <w:szCs w:val="20"/>
        </w:rPr>
        <w:t>Planning Reference</w:t>
      </w:r>
      <w:r w:rsidR="003700F6" w:rsidRPr="00B009D9">
        <w:rPr>
          <w:szCs w:val="20"/>
        </w:rPr>
        <w:t xml:space="preserve"> </w:t>
      </w:r>
      <w:r w:rsidRPr="00B009D9">
        <w:rPr>
          <w:szCs w:val="20"/>
        </w:rPr>
        <w:t>Number</w:t>
      </w:r>
      <w:r w:rsidR="003700F6" w:rsidRPr="00B009D9">
        <w:rPr>
          <w:szCs w:val="20"/>
        </w:rPr>
        <w:t xml:space="preserve"> </w:t>
      </w:r>
      <w:r w:rsidRPr="004B2E52">
        <w:rPr>
          <w:b/>
          <w:bCs/>
          <w:szCs w:val="20"/>
        </w:rPr>
        <w:t>20/00896/FUL</w:t>
      </w:r>
      <w:r w:rsidR="003700F6" w:rsidRPr="00CA5ADA">
        <w:rPr>
          <w:szCs w:val="20"/>
        </w:rPr>
        <w:t>)</w:t>
      </w:r>
      <w:r w:rsidR="002B3D1F" w:rsidRPr="00CA5ADA">
        <w:rPr>
          <w:szCs w:val="20"/>
        </w:rPr>
        <w:t>.</w:t>
      </w:r>
      <w:r w:rsidR="00626153">
        <w:rPr>
          <w:szCs w:val="20"/>
        </w:rPr>
        <w:t xml:space="preserve"> You can see Bredon Parish Council’s response and other information at </w:t>
      </w:r>
      <w:r w:rsidR="00626153" w:rsidRPr="00626153">
        <w:rPr>
          <w:b/>
          <w:bCs/>
          <w:szCs w:val="20"/>
        </w:rPr>
        <w:t>bredonpc.org.uk/bridge</w:t>
      </w:r>
      <w:r w:rsidR="00626153">
        <w:rPr>
          <w:szCs w:val="20"/>
        </w:rPr>
        <w:t>.</w:t>
      </w:r>
    </w:p>
    <w:p w14:paraId="6B6BE8E7" w14:textId="77777777" w:rsidR="0086185D" w:rsidRPr="00626153" w:rsidRDefault="0086185D" w:rsidP="00284AE0">
      <w:pPr>
        <w:rPr>
          <w:sz w:val="16"/>
          <w:szCs w:val="16"/>
        </w:rPr>
      </w:pPr>
    </w:p>
    <w:p w14:paraId="14DA4F08" w14:textId="1BACF05F" w:rsidR="00906184" w:rsidRPr="008F10A0" w:rsidRDefault="003857D5" w:rsidP="00906184">
      <w:pPr>
        <w:rPr>
          <w:b/>
          <w:sz w:val="21"/>
          <w:szCs w:val="21"/>
        </w:rPr>
      </w:pPr>
      <w:r w:rsidRPr="009E444B">
        <w:rPr>
          <w:b/>
          <w:sz w:val="24"/>
        </w:rPr>
        <w:t xml:space="preserve">THE PARISH COUNCIL </w:t>
      </w:r>
      <w:r>
        <w:rPr>
          <w:b/>
          <w:sz w:val="24"/>
        </w:rPr>
        <w:t>BELIEVES THERE IS A STRONG CASE FOR REFUSING THE APPLICATION ON</w:t>
      </w:r>
      <w:r w:rsidRPr="009E444B">
        <w:rPr>
          <w:b/>
          <w:sz w:val="24"/>
        </w:rPr>
        <w:t xml:space="preserve"> THE FOLLOWING </w:t>
      </w:r>
      <w:r>
        <w:rPr>
          <w:b/>
          <w:sz w:val="24"/>
        </w:rPr>
        <w:t>GROUNDS</w:t>
      </w:r>
      <w:r w:rsidR="00437D02">
        <w:rPr>
          <w:b/>
          <w:sz w:val="24"/>
        </w:rPr>
        <w:t>:</w:t>
      </w:r>
    </w:p>
    <w:p w14:paraId="085CC3B2" w14:textId="1EC03B0F" w:rsidR="004B2E52" w:rsidRPr="00626153" w:rsidRDefault="004B2E52" w:rsidP="004B2E52">
      <w:pPr>
        <w:rPr>
          <w:sz w:val="16"/>
          <w:szCs w:val="16"/>
        </w:rPr>
      </w:pPr>
    </w:p>
    <w:p w14:paraId="57C787F0" w14:textId="77777777" w:rsidR="00626153" w:rsidRPr="006345CF" w:rsidRDefault="00626153" w:rsidP="00626153">
      <w:pPr>
        <w:numPr>
          <w:ilvl w:val="0"/>
          <w:numId w:val="3"/>
        </w:numPr>
        <w:ind w:left="284" w:hanging="284"/>
        <w:rPr>
          <w:szCs w:val="20"/>
        </w:rPr>
      </w:pPr>
      <w:r>
        <w:rPr>
          <w:b/>
          <w:bCs/>
          <w:szCs w:val="20"/>
        </w:rPr>
        <w:t>Lack of sequencing.</w:t>
      </w:r>
      <w:r>
        <w:rPr>
          <w:szCs w:val="20"/>
        </w:rPr>
        <w:t xml:space="preserve"> The scheme is a classic case of putting the cart before the horse. Capacity problems along the trunk road network have not been addressed. Funding for the link roads has not been secured. The new housing has not been allocated under the local plan. Unless and until these things are done, this will be a </w:t>
      </w:r>
      <w:r w:rsidRPr="007D4359">
        <w:rPr>
          <w:b/>
          <w:bCs/>
          <w:szCs w:val="20"/>
        </w:rPr>
        <w:t>‘bridge to nowhere.</w:t>
      </w:r>
      <w:r>
        <w:rPr>
          <w:szCs w:val="20"/>
        </w:rPr>
        <w:t>’</w:t>
      </w:r>
    </w:p>
    <w:p w14:paraId="1CB6E4B8" w14:textId="77777777" w:rsidR="00626153" w:rsidRPr="00626153" w:rsidRDefault="00626153" w:rsidP="00626153">
      <w:pPr>
        <w:rPr>
          <w:sz w:val="16"/>
          <w:szCs w:val="16"/>
        </w:rPr>
      </w:pPr>
    </w:p>
    <w:p w14:paraId="36F3F02B" w14:textId="5C0BD5A2" w:rsidR="009B38AD" w:rsidRDefault="009B38AD" w:rsidP="00270E46">
      <w:pPr>
        <w:numPr>
          <w:ilvl w:val="0"/>
          <w:numId w:val="3"/>
        </w:numPr>
        <w:ind w:left="284" w:hanging="284"/>
        <w:rPr>
          <w:szCs w:val="20"/>
        </w:rPr>
      </w:pPr>
      <w:r w:rsidRPr="006345CF">
        <w:rPr>
          <w:b/>
          <w:bCs/>
          <w:szCs w:val="20"/>
        </w:rPr>
        <w:t xml:space="preserve">Negative impacts on the highway network. </w:t>
      </w:r>
      <w:r w:rsidR="006345CF">
        <w:t>T</w:t>
      </w:r>
      <w:r w:rsidR="006345CF" w:rsidRPr="006345CF">
        <w:rPr>
          <w:szCs w:val="20"/>
        </w:rPr>
        <w:t xml:space="preserve">he </w:t>
      </w:r>
      <w:r w:rsidR="00B009D9">
        <w:rPr>
          <w:szCs w:val="20"/>
        </w:rPr>
        <w:t>S</w:t>
      </w:r>
      <w:r w:rsidRPr="006345CF">
        <w:rPr>
          <w:szCs w:val="20"/>
        </w:rPr>
        <w:t xml:space="preserve">trategic </w:t>
      </w:r>
      <w:r w:rsidR="00B009D9">
        <w:rPr>
          <w:szCs w:val="20"/>
        </w:rPr>
        <w:t>H</w:t>
      </w:r>
      <w:r w:rsidRPr="006345CF">
        <w:rPr>
          <w:szCs w:val="20"/>
        </w:rPr>
        <w:t xml:space="preserve">ighway </w:t>
      </w:r>
      <w:r w:rsidR="00B009D9">
        <w:rPr>
          <w:szCs w:val="20"/>
        </w:rPr>
        <w:t>N</w:t>
      </w:r>
      <w:r w:rsidRPr="006345CF">
        <w:rPr>
          <w:szCs w:val="20"/>
        </w:rPr>
        <w:t xml:space="preserve">etwork </w:t>
      </w:r>
      <w:r w:rsidR="00B009D9">
        <w:rPr>
          <w:szCs w:val="20"/>
        </w:rPr>
        <w:t xml:space="preserve">already </w:t>
      </w:r>
      <w:r w:rsidRPr="006345CF">
        <w:rPr>
          <w:szCs w:val="20"/>
        </w:rPr>
        <w:t xml:space="preserve">suffers from </w:t>
      </w:r>
      <w:r w:rsidR="00B009D9">
        <w:rPr>
          <w:szCs w:val="20"/>
        </w:rPr>
        <w:t xml:space="preserve">severe </w:t>
      </w:r>
      <w:r w:rsidR="006345CF" w:rsidRPr="006345CF">
        <w:rPr>
          <w:szCs w:val="20"/>
        </w:rPr>
        <w:t>l</w:t>
      </w:r>
      <w:r w:rsidRPr="006345CF">
        <w:rPr>
          <w:szCs w:val="20"/>
        </w:rPr>
        <w:t xml:space="preserve">ack of capacity </w:t>
      </w:r>
      <w:r w:rsidR="00B009D9">
        <w:rPr>
          <w:szCs w:val="20"/>
        </w:rPr>
        <w:t>around</w:t>
      </w:r>
      <w:r w:rsidRPr="006345CF">
        <w:rPr>
          <w:szCs w:val="20"/>
        </w:rPr>
        <w:t xml:space="preserve"> Ashchurch, with pinch points along the A46 and at M5 Junction 9. </w:t>
      </w:r>
      <w:r w:rsidRPr="00D67AAA">
        <w:t xml:space="preserve">The bridge </w:t>
      </w:r>
      <w:r w:rsidR="00B009D9">
        <w:t>does not add capacity where it is needed. Traffic from the new housing will make existing congestion significantly worse</w:t>
      </w:r>
      <w:r w:rsidR="00B009D9">
        <w:rPr>
          <w:szCs w:val="20"/>
        </w:rPr>
        <w:t>, increasing delays for commuters, harming local businesses and reducing road safety.</w:t>
      </w:r>
    </w:p>
    <w:p w14:paraId="4D0FA25C" w14:textId="77777777" w:rsidR="007D4359" w:rsidRPr="00626153" w:rsidRDefault="007D4359" w:rsidP="007D4359">
      <w:pPr>
        <w:rPr>
          <w:sz w:val="16"/>
          <w:szCs w:val="16"/>
        </w:rPr>
      </w:pPr>
    </w:p>
    <w:p w14:paraId="6FDF3EFC" w14:textId="42DA4654" w:rsidR="006345CF" w:rsidRPr="007C15B1" w:rsidRDefault="006345CF" w:rsidP="002A32B9">
      <w:pPr>
        <w:numPr>
          <w:ilvl w:val="0"/>
          <w:numId w:val="3"/>
        </w:numPr>
        <w:ind w:left="284" w:hanging="284"/>
        <w:rPr>
          <w:szCs w:val="20"/>
        </w:rPr>
      </w:pPr>
      <w:r w:rsidRPr="007C15B1">
        <w:rPr>
          <w:b/>
          <w:bCs/>
          <w:szCs w:val="20"/>
        </w:rPr>
        <w:t>Poor use of public funds.</w:t>
      </w:r>
      <w:r w:rsidRPr="007C15B1">
        <w:rPr>
          <w:szCs w:val="20"/>
        </w:rPr>
        <w:t xml:space="preserve"> </w:t>
      </w:r>
      <w:r w:rsidR="007C15B1" w:rsidRPr="006345CF">
        <w:rPr>
          <w:szCs w:val="20"/>
        </w:rPr>
        <w:t>The scheme</w:t>
      </w:r>
      <w:r w:rsidR="007C15B1">
        <w:rPr>
          <w:szCs w:val="20"/>
        </w:rPr>
        <w:t xml:space="preserve"> </w:t>
      </w:r>
      <w:r w:rsidR="007D4359">
        <w:rPr>
          <w:szCs w:val="20"/>
        </w:rPr>
        <w:t>will cost an</w:t>
      </w:r>
      <w:r w:rsidR="007C15B1" w:rsidRPr="006345CF">
        <w:rPr>
          <w:szCs w:val="20"/>
        </w:rPr>
        <w:t xml:space="preserve"> estimated £8m for </w:t>
      </w:r>
      <w:r w:rsidR="00B009D9">
        <w:rPr>
          <w:szCs w:val="20"/>
        </w:rPr>
        <w:t xml:space="preserve">the first phase. A similar sum will be needed to complete the bridge. </w:t>
      </w:r>
      <w:r w:rsidR="007C15B1">
        <w:rPr>
          <w:szCs w:val="20"/>
        </w:rPr>
        <w:t>Far</w:t>
      </w:r>
      <w:r w:rsidR="007C15B1" w:rsidRPr="006345CF">
        <w:rPr>
          <w:szCs w:val="20"/>
        </w:rPr>
        <w:t xml:space="preserve"> greater sums </w:t>
      </w:r>
      <w:r w:rsidR="007D4359">
        <w:rPr>
          <w:szCs w:val="20"/>
        </w:rPr>
        <w:t xml:space="preserve">will be </w:t>
      </w:r>
      <w:r w:rsidR="007C15B1" w:rsidRPr="006345CF">
        <w:rPr>
          <w:szCs w:val="20"/>
        </w:rPr>
        <w:t>needed for the linking roads</w:t>
      </w:r>
      <w:r w:rsidR="007C15B1">
        <w:rPr>
          <w:szCs w:val="20"/>
        </w:rPr>
        <w:t>.</w:t>
      </w:r>
      <w:r w:rsidR="007D4359">
        <w:rPr>
          <w:szCs w:val="20"/>
        </w:rPr>
        <w:t xml:space="preserve"> At best, these funds will help to unlock a relatively small amount of housing. These funds would be much better spent on upgrades to the A46</w:t>
      </w:r>
      <w:r w:rsidRPr="007C15B1">
        <w:rPr>
          <w:szCs w:val="20"/>
        </w:rPr>
        <w:t>.</w:t>
      </w:r>
    </w:p>
    <w:p w14:paraId="62803B96" w14:textId="77777777" w:rsidR="006345CF" w:rsidRPr="00626153" w:rsidRDefault="006345CF" w:rsidP="007C15B1">
      <w:pPr>
        <w:rPr>
          <w:sz w:val="16"/>
          <w:szCs w:val="16"/>
        </w:rPr>
      </w:pPr>
    </w:p>
    <w:p w14:paraId="16168FB8" w14:textId="63077201" w:rsidR="00906184" w:rsidRDefault="007C15B1" w:rsidP="008C635A">
      <w:pPr>
        <w:numPr>
          <w:ilvl w:val="0"/>
          <w:numId w:val="3"/>
        </w:numPr>
        <w:ind w:left="284" w:hanging="284"/>
        <w:rPr>
          <w:szCs w:val="20"/>
        </w:rPr>
      </w:pPr>
      <w:r w:rsidRPr="008C635A">
        <w:rPr>
          <w:b/>
          <w:bCs/>
          <w:szCs w:val="20"/>
        </w:rPr>
        <w:t xml:space="preserve">Harm to the </w:t>
      </w:r>
      <w:r w:rsidR="008C635A" w:rsidRPr="008C635A">
        <w:rPr>
          <w:b/>
          <w:bCs/>
          <w:szCs w:val="20"/>
        </w:rPr>
        <w:t xml:space="preserve">Cotswolds </w:t>
      </w:r>
      <w:r w:rsidRPr="008C635A">
        <w:rPr>
          <w:b/>
          <w:bCs/>
          <w:szCs w:val="20"/>
        </w:rPr>
        <w:t>AONB.</w:t>
      </w:r>
      <w:r>
        <w:rPr>
          <w:szCs w:val="20"/>
        </w:rPr>
        <w:t xml:space="preserve"> </w:t>
      </w:r>
      <w:r w:rsidRPr="007C15B1">
        <w:rPr>
          <w:szCs w:val="20"/>
        </w:rPr>
        <w:t xml:space="preserve">The proposed bridge is </w:t>
      </w:r>
      <w:r>
        <w:rPr>
          <w:szCs w:val="20"/>
        </w:rPr>
        <w:t>only</w:t>
      </w:r>
      <w:r w:rsidRPr="007C15B1">
        <w:rPr>
          <w:szCs w:val="20"/>
        </w:rPr>
        <w:t xml:space="preserve"> 1.6 miles from the boundary of the AONB and clearly falls within its setting. </w:t>
      </w:r>
      <w:r>
        <w:rPr>
          <w:szCs w:val="20"/>
        </w:rPr>
        <w:t xml:space="preserve">It </w:t>
      </w:r>
      <w:r w:rsidRPr="007C15B1">
        <w:rPr>
          <w:szCs w:val="20"/>
        </w:rPr>
        <w:t>is overlooked by Bredon Hill, a well-known beauty spot and visitor destination within the AONB.</w:t>
      </w:r>
      <w:r>
        <w:rPr>
          <w:szCs w:val="20"/>
        </w:rPr>
        <w:t xml:space="preserve"> </w:t>
      </w:r>
      <w:r w:rsidR="004B2E52" w:rsidRPr="004B2E52">
        <w:rPr>
          <w:szCs w:val="20"/>
        </w:rPr>
        <w:t xml:space="preserve">The new bridge will be </w:t>
      </w:r>
      <w:r w:rsidR="007D4359">
        <w:rPr>
          <w:szCs w:val="20"/>
        </w:rPr>
        <w:t>11m high (the</w:t>
      </w:r>
      <w:r w:rsidR="004B2E52" w:rsidRPr="004B2E52">
        <w:rPr>
          <w:szCs w:val="20"/>
        </w:rPr>
        <w:t xml:space="preserve"> height of 3 double decker buses</w:t>
      </w:r>
      <w:r w:rsidR="007D4359">
        <w:rPr>
          <w:szCs w:val="20"/>
        </w:rPr>
        <w:t xml:space="preserve">) and 74m wide. It </w:t>
      </w:r>
      <w:r w:rsidR="004B2E52" w:rsidRPr="004B2E52">
        <w:rPr>
          <w:szCs w:val="20"/>
        </w:rPr>
        <w:t xml:space="preserve">will be an eyesore </w:t>
      </w:r>
      <w:r w:rsidR="008C635A">
        <w:rPr>
          <w:szCs w:val="20"/>
        </w:rPr>
        <w:t>when seen from t</w:t>
      </w:r>
      <w:r w:rsidR="004B2E52" w:rsidRPr="004B2E52">
        <w:rPr>
          <w:szCs w:val="20"/>
        </w:rPr>
        <w:t>he AONB</w:t>
      </w:r>
      <w:r w:rsidR="004B2E52">
        <w:rPr>
          <w:szCs w:val="20"/>
        </w:rPr>
        <w:t>.</w:t>
      </w:r>
    </w:p>
    <w:p w14:paraId="2572F8ED" w14:textId="77777777" w:rsidR="00906184" w:rsidRPr="00626153" w:rsidRDefault="00906184" w:rsidP="00906184">
      <w:pPr>
        <w:rPr>
          <w:sz w:val="10"/>
          <w:szCs w:val="10"/>
        </w:rPr>
      </w:pPr>
    </w:p>
    <w:p w14:paraId="3152113E" w14:textId="0F8108F7" w:rsidR="009E444B" w:rsidRPr="003E1C8C" w:rsidRDefault="009E444B" w:rsidP="009E444B">
      <w:pPr>
        <w:jc w:val="center"/>
        <w:rPr>
          <w:b/>
          <w:szCs w:val="20"/>
        </w:rPr>
      </w:pPr>
      <w:r w:rsidRPr="003E1C8C">
        <w:rPr>
          <w:b/>
          <w:szCs w:val="20"/>
        </w:rPr>
        <w:t>YOUR VOICE MATTERS!</w:t>
      </w:r>
    </w:p>
    <w:p w14:paraId="474C99FC" w14:textId="77777777" w:rsidR="009E444B" w:rsidRPr="003E1C8C" w:rsidRDefault="009E444B" w:rsidP="009E444B">
      <w:pPr>
        <w:rPr>
          <w:sz w:val="10"/>
          <w:szCs w:val="10"/>
        </w:rPr>
      </w:pPr>
    </w:p>
    <w:p w14:paraId="70D6239D" w14:textId="727E9816" w:rsidR="009E2B08" w:rsidRPr="003E1C8C" w:rsidRDefault="003857D5" w:rsidP="00260DE5">
      <w:pPr>
        <w:rPr>
          <w:b/>
          <w:bCs/>
          <w:szCs w:val="20"/>
        </w:rPr>
      </w:pPr>
      <w:r w:rsidRPr="003E1C8C">
        <w:rPr>
          <w:szCs w:val="20"/>
        </w:rPr>
        <w:t xml:space="preserve">The Parish Council urges you to email or write to </w:t>
      </w:r>
      <w:r w:rsidR="004B2E52" w:rsidRPr="004B2E52">
        <w:rPr>
          <w:szCs w:val="20"/>
        </w:rPr>
        <w:t>Planning Department, Tewkesbury Borough Council, Council Offices, Tewkesbury Road, Tewkesbury, GL20 5TT</w:t>
      </w:r>
      <w:r w:rsidR="00260DE5" w:rsidRPr="003E1C8C">
        <w:rPr>
          <w:szCs w:val="20"/>
        </w:rPr>
        <w:t xml:space="preserve"> / </w:t>
      </w:r>
      <w:r w:rsidR="00260DE5" w:rsidRPr="003E1C8C">
        <w:rPr>
          <w:b/>
          <w:bCs/>
          <w:szCs w:val="20"/>
        </w:rPr>
        <w:t>e</w:t>
      </w:r>
      <w:r w:rsidR="009E2B08" w:rsidRPr="003E1C8C">
        <w:rPr>
          <w:b/>
          <w:bCs/>
          <w:szCs w:val="20"/>
        </w:rPr>
        <w:t xml:space="preserve">mail: </w:t>
      </w:r>
      <w:r w:rsidR="004B2E52" w:rsidRPr="004B2E52">
        <w:rPr>
          <w:b/>
          <w:bCs/>
          <w:szCs w:val="20"/>
        </w:rPr>
        <w:t>developmentapplications@tewkesbury.gov.uk</w:t>
      </w:r>
    </w:p>
    <w:p w14:paraId="0BB4802E" w14:textId="3847061F" w:rsidR="009E2B08" w:rsidRPr="003E1C8C" w:rsidRDefault="009E2B08" w:rsidP="003857D5">
      <w:pPr>
        <w:rPr>
          <w:sz w:val="10"/>
          <w:szCs w:val="10"/>
        </w:rPr>
      </w:pPr>
    </w:p>
    <w:p w14:paraId="6ECBA2FC" w14:textId="5D171442" w:rsidR="00437D02" w:rsidRPr="00360346" w:rsidRDefault="00FD6578" w:rsidP="00906184">
      <w:pPr>
        <w:rPr>
          <w:szCs w:val="20"/>
        </w:rPr>
      </w:pPr>
      <w:r>
        <w:rPr>
          <w:b/>
          <w:bCs/>
          <w:szCs w:val="20"/>
        </w:rPr>
        <w:t>Responses</w:t>
      </w:r>
      <w:r w:rsidR="003857D5" w:rsidRPr="003E1C8C">
        <w:rPr>
          <w:b/>
          <w:bCs/>
          <w:szCs w:val="20"/>
        </w:rPr>
        <w:t xml:space="preserve"> should quote </w:t>
      </w:r>
      <w:r w:rsidR="004B2E52">
        <w:rPr>
          <w:b/>
          <w:bCs/>
          <w:szCs w:val="20"/>
        </w:rPr>
        <w:t>the</w:t>
      </w:r>
      <w:r w:rsidR="003857D5" w:rsidRPr="003E1C8C">
        <w:rPr>
          <w:b/>
          <w:bCs/>
          <w:szCs w:val="20"/>
        </w:rPr>
        <w:t xml:space="preserve"> Planning </w:t>
      </w:r>
      <w:r w:rsidR="003857D5" w:rsidRPr="00E41CED">
        <w:rPr>
          <w:b/>
          <w:bCs/>
          <w:szCs w:val="20"/>
        </w:rPr>
        <w:t>Reference</w:t>
      </w:r>
      <w:r w:rsidR="004B2E52">
        <w:rPr>
          <w:b/>
          <w:bCs/>
          <w:szCs w:val="20"/>
        </w:rPr>
        <w:t xml:space="preserve"> Number</w:t>
      </w:r>
      <w:r w:rsidR="003857D5" w:rsidRPr="00E41CED">
        <w:rPr>
          <w:b/>
          <w:bCs/>
          <w:szCs w:val="20"/>
        </w:rPr>
        <w:t xml:space="preserve"> </w:t>
      </w:r>
      <w:r>
        <w:rPr>
          <w:b/>
          <w:bCs/>
          <w:szCs w:val="20"/>
        </w:rPr>
        <w:t>‘</w:t>
      </w:r>
      <w:r w:rsidR="004B2E52" w:rsidRPr="004B2E52">
        <w:rPr>
          <w:b/>
          <w:bCs/>
          <w:szCs w:val="20"/>
        </w:rPr>
        <w:t>20/00896/FUL</w:t>
      </w:r>
      <w:r>
        <w:rPr>
          <w:b/>
          <w:bCs/>
          <w:szCs w:val="20"/>
        </w:rPr>
        <w:t>’</w:t>
      </w:r>
      <w:r w:rsidR="003857D5" w:rsidRPr="003E1C8C">
        <w:rPr>
          <w:szCs w:val="20"/>
        </w:rPr>
        <w:t xml:space="preserve">. Please feel free to copy the points above or </w:t>
      </w:r>
      <w:r>
        <w:rPr>
          <w:szCs w:val="20"/>
        </w:rPr>
        <w:t xml:space="preserve">to </w:t>
      </w:r>
      <w:r w:rsidR="003857D5" w:rsidRPr="003E1C8C">
        <w:rPr>
          <w:szCs w:val="20"/>
        </w:rPr>
        <w:t>make points of your own.</w:t>
      </w:r>
      <w:r w:rsidR="00626153">
        <w:rPr>
          <w:szCs w:val="20"/>
        </w:rPr>
        <w:t xml:space="preserve"> Every member of a household may respond if they wish. </w:t>
      </w:r>
      <w:r w:rsidR="003857D5" w:rsidRPr="003E1C8C">
        <w:rPr>
          <w:b/>
          <w:bCs/>
          <w:szCs w:val="20"/>
        </w:rPr>
        <w:t xml:space="preserve">Comments should reach </w:t>
      </w:r>
      <w:r w:rsidR="00626153">
        <w:rPr>
          <w:b/>
          <w:bCs/>
          <w:szCs w:val="20"/>
        </w:rPr>
        <w:t xml:space="preserve">Tewkesbury Borough Council </w:t>
      </w:r>
      <w:r w:rsidR="003857D5" w:rsidRPr="003E1C8C">
        <w:rPr>
          <w:b/>
          <w:bCs/>
          <w:szCs w:val="20"/>
        </w:rPr>
        <w:t xml:space="preserve">before </w:t>
      </w:r>
      <w:r w:rsidR="00626153">
        <w:rPr>
          <w:b/>
          <w:bCs/>
          <w:szCs w:val="20"/>
        </w:rPr>
        <w:t>10</w:t>
      </w:r>
      <w:r w:rsidR="00626153" w:rsidRPr="00626153">
        <w:rPr>
          <w:b/>
          <w:bCs/>
          <w:szCs w:val="20"/>
          <w:vertAlign w:val="superscript"/>
        </w:rPr>
        <w:t>th</w:t>
      </w:r>
      <w:r w:rsidR="00626153">
        <w:rPr>
          <w:b/>
          <w:bCs/>
          <w:szCs w:val="20"/>
        </w:rPr>
        <w:t xml:space="preserve"> November</w:t>
      </w:r>
      <w:r w:rsidR="009E2B08" w:rsidRPr="003E1C8C">
        <w:rPr>
          <w:b/>
          <w:bCs/>
          <w:szCs w:val="20"/>
        </w:rPr>
        <w:t xml:space="preserve"> 2020</w:t>
      </w:r>
      <w:r w:rsidR="003857D5" w:rsidRPr="003E1C8C">
        <w:rPr>
          <w:szCs w:val="20"/>
        </w:rPr>
        <w:t xml:space="preserve"> (although later comments may also be considered).</w:t>
      </w:r>
      <w:bookmarkEnd w:id="0"/>
    </w:p>
    <w:sectPr w:rsidR="00437D02" w:rsidRPr="00360346" w:rsidSect="008F10A0">
      <w:pgSz w:w="8420" w:h="11907" w:code="216"/>
      <w:pgMar w:top="284" w:right="567" w:bottom="284" w:left="567" w:header="397"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F7BD8" w14:textId="77777777" w:rsidR="00C81E66" w:rsidRDefault="00C81E66" w:rsidP="007D569E">
      <w:r>
        <w:separator/>
      </w:r>
    </w:p>
  </w:endnote>
  <w:endnote w:type="continuationSeparator" w:id="0">
    <w:p w14:paraId="4A46A3DE" w14:textId="77777777" w:rsidR="00C81E66" w:rsidRDefault="00C81E66" w:rsidP="007D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12D04" w14:textId="77777777" w:rsidR="00C81E66" w:rsidRDefault="00C81E66" w:rsidP="007D569E">
      <w:r>
        <w:separator/>
      </w:r>
    </w:p>
  </w:footnote>
  <w:footnote w:type="continuationSeparator" w:id="0">
    <w:p w14:paraId="317A019C" w14:textId="77777777" w:rsidR="00C81E66" w:rsidRDefault="00C81E66" w:rsidP="007D5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F406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BC16B2"/>
    <w:multiLevelType w:val="hybridMultilevel"/>
    <w:tmpl w:val="9DB806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E1340C"/>
    <w:multiLevelType w:val="hybridMultilevel"/>
    <w:tmpl w:val="DB32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9726F"/>
    <w:multiLevelType w:val="hybridMultilevel"/>
    <w:tmpl w:val="C804B8C4"/>
    <w:lvl w:ilvl="0" w:tplc="08090001">
      <w:start w:val="1"/>
      <w:numFmt w:val="bullet"/>
      <w:lvlText w:val=""/>
      <w:lvlJc w:val="left"/>
      <w:pPr>
        <w:ind w:left="1001" w:hanging="360"/>
      </w:pPr>
      <w:rPr>
        <w:rFonts w:ascii="Symbol" w:hAnsi="Symbo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84"/>
    <w:rsid w:val="00024CFC"/>
    <w:rsid w:val="0005272B"/>
    <w:rsid w:val="0006491E"/>
    <w:rsid w:val="000A24B0"/>
    <w:rsid w:val="000C0635"/>
    <w:rsid w:val="000E7C08"/>
    <w:rsid w:val="000F2BFE"/>
    <w:rsid w:val="00112079"/>
    <w:rsid w:val="00112837"/>
    <w:rsid w:val="001330FD"/>
    <w:rsid w:val="00134101"/>
    <w:rsid w:val="00144052"/>
    <w:rsid w:val="001B2AE3"/>
    <w:rsid w:val="001E43D7"/>
    <w:rsid w:val="00222977"/>
    <w:rsid w:val="0023629A"/>
    <w:rsid w:val="002414CB"/>
    <w:rsid w:val="00242F1E"/>
    <w:rsid w:val="00260DE5"/>
    <w:rsid w:val="00271988"/>
    <w:rsid w:val="002825D5"/>
    <w:rsid w:val="00284AE0"/>
    <w:rsid w:val="002A14CE"/>
    <w:rsid w:val="002B3D1F"/>
    <w:rsid w:val="002C5E11"/>
    <w:rsid w:val="002D027E"/>
    <w:rsid w:val="002E06CE"/>
    <w:rsid w:val="002E64E5"/>
    <w:rsid w:val="002F460C"/>
    <w:rsid w:val="00307859"/>
    <w:rsid w:val="003242C8"/>
    <w:rsid w:val="0035197F"/>
    <w:rsid w:val="00354F39"/>
    <w:rsid w:val="00360346"/>
    <w:rsid w:val="003700F6"/>
    <w:rsid w:val="00370553"/>
    <w:rsid w:val="003857D5"/>
    <w:rsid w:val="00391317"/>
    <w:rsid w:val="00394179"/>
    <w:rsid w:val="003B534D"/>
    <w:rsid w:val="003E1C8C"/>
    <w:rsid w:val="003E4455"/>
    <w:rsid w:val="00405104"/>
    <w:rsid w:val="004170A1"/>
    <w:rsid w:val="00437D02"/>
    <w:rsid w:val="00454CF5"/>
    <w:rsid w:val="004846EE"/>
    <w:rsid w:val="00485969"/>
    <w:rsid w:val="004908AC"/>
    <w:rsid w:val="004A4A7B"/>
    <w:rsid w:val="004B2E52"/>
    <w:rsid w:val="004E0651"/>
    <w:rsid w:val="004E3049"/>
    <w:rsid w:val="004E557E"/>
    <w:rsid w:val="004F7553"/>
    <w:rsid w:val="00500BB6"/>
    <w:rsid w:val="00510A29"/>
    <w:rsid w:val="00514C48"/>
    <w:rsid w:val="00565198"/>
    <w:rsid w:val="005741A2"/>
    <w:rsid w:val="005762BF"/>
    <w:rsid w:val="005A7061"/>
    <w:rsid w:val="005B09A0"/>
    <w:rsid w:val="006129EC"/>
    <w:rsid w:val="00613978"/>
    <w:rsid w:val="00617DFF"/>
    <w:rsid w:val="00626153"/>
    <w:rsid w:val="006345CF"/>
    <w:rsid w:val="00641B4D"/>
    <w:rsid w:val="006474BE"/>
    <w:rsid w:val="00656CDC"/>
    <w:rsid w:val="006A0CFD"/>
    <w:rsid w:val="006A5FFC"/>
    <w:rsid w:val="006D3B11"/>
    <w:rsid w:val="00755ADE"/>
    <w:rsid w:val="007719C0"/>
    <w:rsid w:val="00792765"/>
    <w:rsid w:val="0079692E"/>
    <w:rsid w:val="007B1310"/>
    <w:rsid w:val="007C15B1"/>
    <w:rsid w:val="007D4359"/>
    <w:rsid w:val="007D4418"/>
    <w:rsid w:val="007D569E"/>
    <w:rsid w:val="007D60B0"/>
    <w:rsid w:val="007D679B"/>
    <w:rsid w:val="00816F25"/>
    <w:rsid w:val="00850F16"/>
    <w:rsid w:val="0086185D"/>
    <w:rsid w:val="00866DE3"/>
    <w:rsid w:val="008908A3"/>
    <w:rsid w:val="008B65E0"/>
    <w:rsid w:val="008B7A7B"/>
    <w:rsid w:val="008C635A"/>
    <w:rsid w:val="008F10A0"/>
    <w:rsid w:val="00906184"/>
    <w:rsid w:val="00946660"/>
    <w:rsid w:val="00975961"/>
    <w:rsid w:val="00994DA7"/>
    <w:rsid w:val="009B2AD2"/>
    <w:rsid w:val="009B38AD"/>
    <w:rsid w:val="009E2B08"/>
    <w:rsid w:val="009E3AC7"/>
    <w:rsid w:val="009E444B"/>
    <w:rsid w:val="009F2358"/>
    <w:rsid w:val="009F3C64"/>
    <w:rsid w:val="00A0597B"/>
    <w:rsid w:val="00A2328D"/>
    <w:rsid w:val="00A23D11"/>
    <w:rsid w:val="00A61C1D"/>
    <w:rsid w:val="00A65566"/>
    <w:rsid w:val="00A6789B"/>
    <w:rsid w:val="00A87E78"/>
    <w:rsid w:val="00A9024F"/>
    <w:rsid w:val="00A91A5C"/>
    <w:rsid w:val="00AA733F"/>
    <w:rsid w:val="00B009D9"/>
    <w:rsid w:val="00B50743"/>
    <w:rsid w:val="00B854ED"/>
    <w:rsid w:val="00B917EF"/>
    <w:rsid w:val="00B94A7F"/>
    <w:rsid w:val="00C143BD"/>
    <w:rsid w:val="00C175FE"/>
    <w:rsid w:val="00C177BC"/>
    <w:rsid w:val="00C303D2"/>
    <w:rsid w:val="00C61FB3"/>
    <w:rsid w:val="00C81E66"/>
    <w:rsid w:val="00CA17F9"/>
    <w:rsid w:val="00CA5ADA"/>
    <w:rsid w:val="00CB53B8"/>
    <w:rsid w:val="00D01675"/>
    <w:rsid w:val="00D04D84"/>
    <w:rsid w:val="00D119F6"/>
    <w:rsid w:val="00D26278"/>
    <w:rsid w:val="00D30796"/>
    <w:rsid w:val="00D64C9F"/>
    <w:rsid w:val="00D85B8B"/>
    <w:rsid w:val="00DD2D85"/>
    <w:rsid w:val="00E332F9"/>
    <w:rsid w:val="00E35C55"/>
    <w:rsid w:val="00E41CED"/>
    <w:rsid w:val="00E445A3"/>
    <w:rsid w:val="00E8651F"/>
    <w:rsid w:val="00EA60BC"/>
    <w:rsid w:val="00EB4C5C"/>
    <w:rsid w:val="00EE259D"/>
    <w:rsid w:val="00EE3FB3"/>
    <w:rsid w:val="00EF412A"/>
    <w:rsid w:val="00EF64F1"/>
    <w:rsid w:val="00FA4ECE"/>
    <w:rsid w:val="00FC1CF7"/>
    <w:rsid w:val="00FC5603"/>
    <w:rsid w:val="00FD4B73"/>
    <w:rsid w:val="00FD6578"/>
    <w:rsid w:val="00FF7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0632F"/>
  <w15:docId w15:val="{AC3F2D5B-F862-4B3D-8AE2-8FAE8FF5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6CDC"/>
    <w:pPr>
      <w:widowControl w:val="0"/>
      <w:overflowPunct w:val="0"/>
      <w:autoSpaceDE w:val="0"/>
      <w:autoSpaceDN w:val="0"/>
      <w:adjustRightInd w:val="0"/>
      <w:jc w:val="both"/>
    </w:pPr>
    <w:rPr>
      <w:rFonts w:ascii="Calibri" w:hAnsi="Calibri" w:cs="Georgia"/>
      <w:color w:val="000000"/>
      <w:kern w:val="28"/>
      <w:sz w:val="20"/>
      <w:szCs w:val="18"/>
    </w:rPr>
  </w:style>
  <w:style w:type="paragraph" w:styleId="Heading2">
    <w:name w:val="heading 2"/>
    <w:basedOn w:val="Normal"/>
    <w:next w:val="Normal"/>
    <w:link w:val="Heading2Char"/>
    <w:uiPriority w:val="9"/>
    <w:semiHidden/>
    <w:unhideWhenUsed/>
    <w:qFormat/>
    <w:rsid w:val="004F75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988"/>
    <w:rPr>
      <w:color w:val="0000FF" w:themeColor="hyperlink"/>
      <w:u w:val="single"/>
    </w:rPr>
  </w:style>
  <w:style w:type="character" w:styleId="FollowedHyperlink">
    <w:name w:val="FollowedHyperlink"/>
    <w:basedOn w:val="DefaultParagraphFont"/>
    <w:uiPriority w:val="99"/>
    <w:semiHidden/>
    <w:unhideWhenUsed/>
    <w:rsid w:val="00271988"/>
    <w:rPr>
      <w:color w:val="800080" w:themeColor="followedHyperlink"/>
      <w:u w:val="single"/>
    </w:rPr>
  </w:style>
  <w:style w:type="character" w:customStyle="1" w:styleId="UnresolvedMention">
    <w:name w:val="Unresolved Mention"/>
    <w:basedOn w:val="DefaultParagraphFont"/>
    <w:uiPriority w:val="99"/>
    <w:semiHidden/>
    <w:unhideWhenUsed/>
    <w:rsid w:val="00A65566"/>
    <w:rPr>
      <w:color w:val="808080"/>
      <w:shd w:val="clear" w:color="auto" w:fill="E6E6E6"/>
    </w:rPr>
  </w:style>
  <w:style w:type="paragraph" w:styleId="BalloonText">
    <w:name w:val="Balloon Text"/>
    <w:basedOn w:val="Normal"/>
    <w:link w:val="BalloonTextChar"/>
    <w:uiPriority w:val="99"/>
    <w:semiHidden/>
    <w:unhideWhenUsed/>
    <w:rsid w:val="009F3C64"/>
    <w:rPr>
      <w:rFonts w:ascii="Segoe UI" w:hAnsi="Segoe UI" w:cs="Segoe UI"/>
      <w:sz w:val="18"/>
    </w:rPr>
  </w:style>
  <w:style w:type="character" w:customStyle="1" w:styleId="BalloonTextChar">
    <w:name w:val="Balloon Text Char"/>
    <w:basedOn w:val="DefaultParagraphFont"/>
    <w:link w:val="BalloonText"/>
    <w:uiPriority w:val="99"/>
    <w:semiHidden/>
    <w:rsid w:val="009F3C64"/>
    <w:rPr>
      <w:rFonts w:ascii="Segoe UI" w:hAnsi="Segoe UI" w:cs="Segoe UI"/>
      <w:color w:val="000000"/>
      <w:kern w:val="28"/>
      <w:sz w:val="18"/>
      <w:szCs w:val="18"/>
    </w:rPr>
  </w:style>
  <w:style w:type="paragraph" w:styleId="FootnoteText">
    <w:name w:val="footnote text"/>
    <w:basedOn w:val="Normal"/>
    <w:link w:val="FootnoteTextChar"/>
    <w:uiPriority w:val="99"/>
    <w:unhideWhenUsed/>
    <w:rsid w:val="007D569E"/>
    <w:pPr>
      <w:widowControl/>
      <w:overflowPunct/>
      <w:autoSpaceDE/>
      <w:autoSpaceDN/>
      <w:adjustRightInd/>
    </w:pPr>
    <w:rPr>
      <w:rFonts w:eastAsia="Times New Roman" w:cs="Times New Roman"/>
      <w:color w:val="auto"/>
      <w:kern w:val="0"/>
      <w:szCs w:val="20"/>
    </w:rPr>
  </w:style>
  <w:style w:type="character" w:customStyle="1" w:styleId="FootnoteTextChar">
    <w:name w:val="Footnote Text Char"/>
    <w:basedOn w:val="DefaultParagraphFont"/>
    <w:link w:val="FootnoteText"/>
    <w:uiPriority w:val="99"/>
    <w:rsid w:val="007D569E"/>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D569E"/>
    <w:rPr>
      <w:vertAlign w:val="superscript"/>
    </w:rPr>
  </w:style>
  <w:style w:type="character" w:customStyle="1" w:styleId="Heading2Char">
    <w:name w:val="Heading 2 Char"/>
    <w:basedOn w:val="DefaultParagraphFont"/>
    <w:link w:val="Heading2"/>
    <w:uiPriority w:val="9"/>
    <w:semiHidden/>
    <w:rsid w:val="004F7553"/>
    <w:rPr>
      <w:rFonts w:asciiTheme="majorHAnsi" w:eastAsiaTheme="majorEastAsia" w:hAnsiTheme="majorHAnsi" w:cstheme="majorBidi"/>
      <w:color w:val="365F91"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440">
      <w:bodyDiv w:val="1"/>
      <w:marLeft w:val="0"/>
      <w:marRight w:val="0"/>
      <w:marTop w:val="0"/>
      <w:marBottom w:val="0"/>
      <w:divBdr>
        <w:top w:val="none" w:sz="0" w:space="0" w:color="auto"/>
        <w:left w:val="none" w:sz="0" w:space="0" w:color="auto"/>
        <w:bottom w:val="none" w:sz="0" w:space="0" w:color="auto"/>
        <w:right w:val="none" w:sz="0" w:space="0" w:color="auto"/>
      </w:divBdr>
    </w:div>
    <w:div w:id="420568957">
      <w:bodyDiv w:val="1"/>
      <w:marLeft w:val="0"/>
      <w:marRight w:val="0"/>
      <w:marTop w:val="0"/>
      <w:marBottom w:val="0"/>
      <w:divBdr>
        <w:top w:val="none" w:sz="0" w:space="0" w:color="auto"/>
        <w:left w:val="none" w:sz="0" w:space="0" w:color="auto"/>
        <w:bottom w:val="none" w:sz="0" w:space="0" w:color="auto"/>
        <w:right w:val="none" w:sz="0" w:space="0" w:color="auto"/>
      </w:divBdr>
    </w:div>
    <w:div w:id="461777290">
      <w:bodyDiv w:val="1"/>
      <w:marLeft w:val="0"/>
      <w:marRight w:val="0"/>
      <w:marTop w:val="0"/>
      <w:marBottom w:val="0"/>
      <w:divBdr>
        <w:top w:val="none" w:sz="0" w:space="0" w:color="auto"/>
        <w:left w:val="none" w:sz="0" w:space="0" w:color="auto"/>
        <w:bottom w:val="none" w:sz="0" w:space="0" w:color="auto"/>
        <w:right w:val="none" w:sz="0" w:space="0" w:color="auto"/>
      </w:divBdr>
    </w:div>
    <w:div w:id="628321422">
      <w:bodyDiv w:val="1"/>
      <w:marLeft w:val="0"/>
      <w:marRight w:val="0"/>
      <w:marTop w:val="0"/>
      <w:marBottom w:val="0"/>
      <w:divBdr>
        <w:top w:val="none" w:sz="0" w:space="0" w:color="auto"/>
        <w:left w:val="none" w:sz="0" w:space="0" w:color="auto"/>
        <w:bottom w:val="none" w:sz="0" w:space="0" w:color="auto"/>
        <w:right w:val="none" w:sz="0" w:space="0" w:color="auto"/>
      </w:divBdr>
    </w:div>
    <w:div w:id="670329418">
      <w:bodyDiv w:val="1"/>
      <w:marLeft w:val="0"/>
      <w:marRight w:val="0"/>
      <w:marTop w:val="0"/>
      <w:marBottom w:val="0"/>
      <w:divBdr>
        <w:top w:val="none" w:sz="0" w:space="0" w:color="auto"/>
        <w:left w:val="none" w:sz="0" w:space="0" w:color="auto"/>
        <w:bottom w:val="none" w:sz="0" w:space="0" w:color="auto"/>
        <w:right w:val="none" w:sz="0" w:space="0" w:color="auto"/>
      </w:divBdr>
    </w:div>
    <w:div w:id="918323078">
      <w:bodyDiv w:val="1"/>
      <w:marLeft w:val="0"/>
      <w:marRight w:val="0"/>
      <w:marTop w:val="0"/>
      <w:marBottom w:val="0"/>
      <w:divBdr>
        <w:top w:val="none" w:sz="0" w:space="0" w:color="auto"/>
        <w:left w:val="none" w:sz="0" w:space="0" w:color="auto"/>
        <w:bottom w:val="none" w:sz="0" w:space="0" w:color="auto"/>
        <w:right w:val="none" w:sz="0" w:space="0" w:color="auto"/>
      </w:divBdr>
    </w:div>
    <w:div w:id="1048066521">
      <w:bodyDiv w:val="1"/>
      <w:marLeft w:val="0"/>
      <w:marRight w:val="0"/>
      <w:marTop w:val="0"/>
      <w:marBottom w:val="0"/>
      <w:divBdr>
        <w:top w:val="none" w:sz="0" w:space="0" w:color="auto"/>
        <w:left w:val="none" w:sz="0" w:space="0" w:color="auto"/>
        <w:bottom w:val="none" w:sz="0" w:space="0" w:color="auto"/>
        <w:right w:val="none" w:sz="0" w:space="0" w:color="auto"/>
      </w:divBdr>
    </w:div>
    <w:div w:id="1428310715">
      <w:bodyDiv w:val="1"/>
      <w:marLeft w:val="0"/>
      <w:marRight w:val="0"/>
      <w:marTop w:val="0"/>
      <w:marBottom w:val="0"/>
      <w:divBdr>
        <w:top w:val="none" w:sz="0" w:space="0" w:color="auto"/>
        <w:left w:val="none" w:sz="0" w:space="0" w:color="auto"/>
        <w:bottom w:val="none" w:sz="0" w:space="0" w:color="auto"/>
        <w:right w:val="none" w:sz="0" w:space="0" w:color="auto"/>
      </w:divBdr>
    </w:div>
    <w:div w:id="1635939705">
      <w:bodyDiv w:val="1"/>
      <w:marLeft w:val="0"/>
      <w:marRight w:val="0"/>
      <w:marTop w:val="0"/>
      <w:marBottom w:val="0"/>
      <w:divBdr>
        <w:top w:val="none" w:sz="0" w:space="0" w:color="auto"/>
        <w:left w:val="none" w:sz="0" w:space="0" w:color="auto"/>
        <w:bottom w:val="none" w:sz="0" w:space="0" w:color="auto"/>
        <w:right w:val="none" w:sz="0" w:space="0" w:color="auto"/>
      </w:divBdr>
    </w:div>
    <w:div w:id="1918392255">
      <w:bodyDiv w:val="1"/>
      <w:marLeft w:val="0"/>
      <w:marRight w:val="0"/>
      <w:marTop w:val="0"/>
      <w:marBottom w:val="0"/>
      <w:divBdr>
        <w:top w:val="none" w:sz="0" w:space="0" w:color="auto"/>
        <w:left w:val="none" w:sz="0" w:space="0" w:color="auto"/>
        <w:bottom w:val="none" w:sz="0" w:space="0" w:color="auto"/>
        <w:right w:val="none" w:sz="0" w:space="0" w:color="auto"/>
      </w:divBdr>
    </w:div>
    <w:div w:id="19991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developmentplan.org/?page_id=14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Bredon PC</dc:creator>
  <cp:lastModifiedBy>Declan Shiels</cp:lastModifiedBy>
  <cp:revision>2</cp:revision>
  <cp:lastPrinted>2020-01-24T17:09:00Z</cp:lastPrinted>
  <dcterms:created xsi:type="dcterms:W3CDTF">2020-10-21T08:16:00Z</dcterms:created>
  <dcterms:modified xsi:type="dcterms:W3CDTF">2020-10-21T08:16:00Z</dcterms:modified>
</cp:coreProperties>
</file>